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8C" w:rsidRDefault="00FE238C" w:rsidP="00FE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работ</w:t>
      </w:r>
    </w:p>
    <w:p w:rsidR="00FE238C" w:rsidRDefault="00FE238C" w:rsidP="00FE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Архитектурно-строительного колледжа в составе межгосударственного образовательного учреждения высшего образования                                               «Белорусско-Российский университет» выступают с докладом (стендовым докладом) на очном туре конференции.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Стендовый доклад (постер)</w:t>
      </w:r>
      <w:r>
        <w:rPr>
          <w:rFonts w:ascii="Times New Roman" w:hAnsi="Times New Roman" w:cs="Times New Roman"/>
          <w:sz w:val="24"/>
          <w:szCs w:val="24"/>
        </w:rPr>
        <w:t xml:space="preserve"> – это форма доклада, которая принята в современной международной практике как наиболее удачная, обеспечивающая лёгкость и концентрированность восприятия </w:t>
      </w:r>
      <w:r w:rsidR="00DB06F7">
        <w:rPr>
          <w:rFonts w:ascii="Times New Roman" w:hAnsi="Times New Roman" w:cs="Times New Roman"/>
          <w:sz w:val="24"/>
          <w:szCs w:val="24"/>
        </w:rPr>
        <w:t>содержания. Стендовый</w:t>
      </w:r>
      <w:r>
        <w:rPr>
          <w:rFonts w:ascii="Times New Roman" w:hAnsi="Times New Roman" w:cs="Times New Roman"/>
          <w:sz w:val="24"/>
          <w:szCs w:val="24"/>
        </w:rPr>
        <w:t xml:space="preserve"> доклад – максимум наглядной и минимум текстовой информации.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Общее требование к стендовому докладу: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Ясное и четкое представление ключевых моментов деятельности. Стендовый доклад не должен быть перегружен второстепенной информацией.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стенде лучше использовать минимум текста и максимум наглядной информации. 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Текстовая информация не должна занимать более, чем 1/4-1/3 от площади стенда и должна быть напечатана крупным шрифтом (кегль 16 через 1,5 интервал). 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Заголовки и важная информация могут быть выделены полужирным шрифтом или курсивом. Но не стоит использовать на одном стенде более трёх типов шрифта, т.к. это затрудняет восприятие.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Фотографии и рисунки должны быть четкими, нести информацию об объекте, его особенностях.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И рисунки, и фотографии должны иметь пояснительные подписи (под рисунком, под фотографией). 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Таблицы, графики, диаграммы не должны дублировать друг друга. Обязательно наличие названий (над таблицей, под графиком и диаграммой). 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Хорошие идеи должны быть хорошо оформлены! 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Защита работы 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Представление результатов работы и ответ на вопросы происходит непосредственно около стенда. 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Рекомендуется продумать две основные составные части стендового доклада: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Представление опыта работы.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Ответы на вопросы слушателей.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 Время</w:t>
      </w:r>
      <w:r>
        <w:rPr>
          <w:rFonts w:ascii="Times New Roman" w:hAnsi="Times New Roman" w:cs="Times New Roman"/>
          <w:sz w:val="24"/>
          <w:szCs w:val="24"/>
        </w:rPr>
        <w:t> выступления с докладом – 5-7 мин. Затем в течение 3-х минут выступающему могут быть заданы вопросы.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разработать собственный сценарий стендового доклада, укладывающийся в указанные выше временные рамки. </w:t>
      </w:r>
    </w:p>
    <w:p w:rsidR="00FE238C" w:rsidRDefault="00FE238C" w:rsidP="00FE238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 Изложение должно быть кратким и лаконичным. При необходимости Вам будут заданы дополнительные вопросы.</w:t>
      </w:r>
    </w:p>
    <w:p w:rsidR="00FE238C" w:rsidRDefault="00FE238C" w:rsidP="00FE238C">
      <w:pPr>
        <w:tabs>
          <w:tab w:val="left" w:pos="2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8C" w:rsidRDefault="00FE238C" w:rsidP="00FE238C">
      <w:pPr>
        <w:tabs>
          <w:tab w:val="left" w:pos="2495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238C" w:rsidRDefault="00FE238C" w:rsidP="00FE238C">
      <w:pPr>
        <w:tabs>
          <w:tab w:val="left" w:pos="2495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238C" w:rsidRDefault="00FE238C" w:rsidP="00FE238C">
      <w:pPr>
        <w:tabs>
          <w:tab w:val="left" w:pos="2495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238C" w:rsidRDefault="00FE238C" w:rsidP="00FE238C">
      <w:pPr>
        <w:tabs>
          <w:tab w:val="left" w:pos="2495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ТРЕБОВАНИЯ К ОФОРМЛЕНИЮ</w:t>
      </w:r>
    </w:p>
    <w:p w:rsidR="00FE238C" w:rsidRDefault="00FE238C" w:rsidP="00FE238C">
      <w:pPr>
        <w:tabs>
          <w:tab w:val="left" w:pos="2495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тезисов для публикации в сборнике материалов конференции</w:t>
      </w:r>
    </w:p>
    <w:p w:rsidR="00FE238C" w:rsidRDefault="00FE238C" w:rsidP="00FE238C">
      <w:pPr>
        <w:tabs>
          <w:tab w:val="left" w:pos="2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тексту научно-исследовательской работы прилагаются тезисы объемом до 3 страниц печатного </w:t>
      </w:r>
      <w:r w:rsidR="00DB06F7">
        <w:rPr>
          <w:rFonts w:ascii="Times New Roman" w:hAnsi="Times New Roman" w:cs="Times New Roman"/>
          <w:sz w:val="24"/>
          <w:szCs w:val="24"/>
        </w:rPr>
        <w:t>текста; формат</w:t>
      </w:r>
      <w:r>
        <w:rPr>
          <w:rFonts w:ascii="Times New Roman" w:hAnsi="Times New Roman" w:cs="Times New Roman"/>
          <w:sz w:val="24"/>
          <w:szCs w:val="24"/>
        </w:rPr>
        <w:t xml:space="preserve"> документа — А-4 (ориентация книжная, для таблиц графиков возможна ориентация альбомная); шрифт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размер — 14; абзацный отступ —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 w:cs="Times New Roman"/>
            <w:sz w:val="24"/>
            <w:szCs w:val="24"/>
          </w:rPr>
          <w:t>1,25 см</w:t>
        </w:r>
      </w:smartTag>
      <w:r>
        <w:rPr>
          <w:rFonts w:ascii="Times New Roman" w:hAnsi="Times New Roman" w:cs="Times New Roman"/>
          <w:sz w:val="24"/>
          <w:szCs w:val="24"/>
        </w:rPr>
        <w:t>; выравнивание — по ширине; межстрочный интервал — 1,5; размер полей: 25 мм со всех сторон; при форматировании текста запрещено устанавливать отступы табуляцией или пробелом, перенос слов, уплотнение интервалов.</w:t>
      </w:r>
    </w:p>
    <w:p w:rsidR="00FE238C" w:rsidRDefault="00FE238C" w:rsidP="00FE2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ТЕЗИСОВ</w:t>
      </w:r>
    </w:p>
    <w:p w:rsidR="00FE238C" w:rsidRDefault="00FE238C" w:rsidP="00FE2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238C" w:rsidRDefault="00FE238C" w:rsidP="003436E9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</w:p>
    <w:p w:rsidR="003436E9" w:rsidRDefault="003436E9" w:rsidP="003436E9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</w:t>
      </w:r>
    </w:p>
    <w:p w:rsidR="003436E9" w:rsidRDefault="003436E9" w:rsidP="00FE238C">
      <w:pPr>
        <w:tabs>
          <w:tab w:val="left" w:pos="39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И.И.Петров</w:t>
      </w:r>
      <w:proofErr w:type="spellEnd"/>
    </w:p>
    <w:p w:rsidR="00FE238C" w:rsidRDefault="00FE238C" w:rsidP="00FE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38C" w:rsidRDefault="00FE238C" w:rsidP="00FE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тезисов…………………………………………………</w:t>
      </w:r>
    </w:p>
    <w:p w:rsidR="00FE238C" w:rsidRDefault="00FE238C" w:rsidP="00FE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238C" w:rsidRDefault="00FE238C" w:rsidP="00FE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источников:</w:t>
      </w:r>
    </w:p>
    <w:p w:rsidR="00FE238C" w:rsidRDefault="00FE238C" w:rsidP="00FE238C">
      <w:pPr>
        <w:tabs>
          <w:tab w:val="left" w:pos="2495"/>
        </w:tabs>
        <w:rPr>
          <w:rFonts w:ascii="Times New Roman" w:hAnsi="Times New Roman" w:cs="Times New Roman"/>
          <w:sz w:val="24"/>
          <w:szCs w:val="24"/>
        </w:rPr>
      </w:pPr>
    </w:p>
    <w:p w:rsidR="00521AAF" w:rsidRDefault="00521AAF"/>
    <w:sectPr w:rsidR="0052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5"/>
    <w:rsid w:val="001836F6"/>
    <w:rsid w:val="003436E9"/>
    <w:rsid w:val="00521AAF"/>
    <w:rsid w:val="00AE673B"/>
    <w:rsid w:val="00DB06F7"/>
    <w:rsid w:val="00F145D5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3C28FF-73E1-438E-A38C-01D11EE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Heller Alucard</cp:lastModifiedBy>
  <cp:revision>7</cp:revision>
  <dcterms:created xsi:type="dcterms:W3CDTF">2020-11-26T15:48:00Z</dcterms:created>
  <dcterms:modified xsi:type="dcterms:W3CDTF">2021-02-24T12:27:00Z</dcterms:modified>
</cp:coreProperties>
</file>